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8C92" w14:textId="77777777" w:rsidR="00D94E24" w:rsidRDefault="00D94E24" w:rsidP="00D94E24">
      <w:pPr>
        <w:rPr>
          <w:rFonts w:ascii="Arial" w:hAnsi="Arial" w:cs="Arial"/>
          <w:b/>
          <w:sz w:val="28"/>
        </w:rPr>
      </w:pPr>
      <w:r w:rsidRPr="00D94E24">
        <w:rPr>
          <w:rFonts w:ascii="Arial" w:hAnsi="Arial" w:cs="Arial"/>
          <w:b/>
          <w:sz w:val="28"/>
        </w:rPr>
        <w:t>Midlertidig personalreglement for … … …</w:t>
      </w:r>
      <w:r>
        <w:rPr>
          <w:rFonts w:ascii="Arial" w:hAnsi="Arial" w:cs="Arial"/>
          <w:b/>
          <w:sz w:val="28"/>
        </w:rPr>
        <w:t xml:space="preserve"> </w:t>
      </w:r>
      <w:r w:rsidRPr="000F7EFB">
        <w:rPr>
          <w:rFonts w:ascii="Arial" w:hAnsi="Arial" w:cs="Arial"/>
          <w:b/>
          <w:i/>
          <w:sz w:val="28"/>
        </w:rPr>
        <w:t>(virksomhetens navn</w:t>
      </w:r>
      <w:r w:rsidR="000F7EFB" w:rsidRPr="000F7EFB">
        <w:rPr>
          <w:rFonts w:ascii="Arial" w:hAnsi="Arial" w:cs="Arial"/>
          <w:b/>
          <w:i/>
          <w:sz w:val="28"/>
        </w:rPr>
        <w:t>)</w:t>
      </w:r>
    </w:p>
    <w:p w14:paraId="016F886C" w14:textId="77777777" w:rsidR="00D94E24" w:rsidRDefault="00D94E24" w:rsidP="00D94E24">
      <w:pPr>
        <w:rPr>
          <w:rFonts w:ascii="Arial" w:hAnsi="Arial" w:cs="Arial"/>
          <w:sz w:val="24"/>
        </w:rPr>
      </w:pPr>
    </w:p>
    <w:p w14:paraId="2ED1405F" w14:textId="77777777" w:rsidR="00D94E24" w:rsidRPr="00D57128" w:rsidRDefault="00E7321D" w:rsidP="00F17EBE">
      <w:pPr>
        <w:pStyle w:val="Listeavsnitt"/>
        <w:numPr>
          <w:ilvl w:val="0"/>
          <w:numId w:val="5"/>
        </w:numPr>
        <w:rPr>
          <w:rFonts w:ascii="Arial" w:hAnsi="Arial" w:cs="Arial"/>
          <w:i/>
          <w:sz w:val="24"/>
        </w:rPr>
      </w:pPr>
      <w:r w:rsidRPr="00BF1B2D">
        <w:rPr>
          <w:rFonts w:ascii="Arial" w:hAnsi="Arial" w:cs="Arial"/>
          <w:b/>
          <w:sz w:val="24"/>
        </w:rPr>
        <w:t>Ansettelse</w:t>
      </w:r>
      <w:r w:rsidR="00C92DB5" w:rsidRPr="00BF1B2D">
        <w:rPr>
          <w:rFonts w:ascii="Arial" w:hAnsi="Arial" w:cs="Arial"/>
          <w:b/>
          <w:sz w:val="24"/>
        </w:rPr>
        <w:t xml:space="preserve"> og innstilling</w:t>
      </w:r>
      <w:r w:rsidR="00C92DB5" w:rsidRPr="00C92DB5">
        <w:rPr>
          <w:rFonts w:ascii="Arial" w:hAnsi="Arial" w:cs="Arial"/>
          <w:sz w:val="24"/>
        </w:rPr>
        <w:br/>
      </w:r>
      <w:r w:rsidR="00C92DB5">
        <w:rPr>
          <w:rFonts w:ascii="Arial" w:hAnsi="Arial" w:cs="Arial"/>
          <w:sz w:val="24"/>
        </w:rPr>
        <w:br/>
      </w:r>
      <w:r w:rsidRPr="00C92DB5">
        <w:rPr>
          <w:rFonts w:ascii="Arial" w:hAnsi="Arial" w:cs="Arial"/>
          <w:sz w:val="24"/>
        </w:rPr>
        <w:t xml:space="preserve">Direktør </w:t>
      </w:r>
      <w:r w:rsidR="00791E59">
        <w:rPr>
          <w:rFonts w:ascii="Arial" w:hAnsi="Arial" w:cs="Arial"/>
          <w:sz w:val="24"/>
        </w:rPr>
        <w:t xml:space="preserve">(leder) </w:t>
      </w:r>
      <w:r w:rsidRPr="00C92DB5">
        <w:rPr>
          <w:rFonts w:ascii="Arial" w:hAnsi="Arial" w:cs="Arial"/>
          <w:sz w:val="24"/>
        </w:rPr>
        <w:t xml:space="preserve">utnevnes av </w:t>
      </w:r>
      <w:r w:rsidR="00095386">
        <w:rPr>
          <w:rFonts w:ascii="Arial" w:hAnsi="Arial" w:cs="Arial"/>
          <w:sz w:val="24"/>
        </w:rPr>
        <w:t>K</w:t>
      </w:r>
      <w:r w:rsidRPr="00C92DB5">
        <w:rPr>
          <w:rFonts w:ascii="Arial" w:hAnsi="Arial" w:cs="Arial"/>
          <w:sz w:val="24"/>
        </w:rPr>
        <w:t>ongen i statsråd og er følgelig embetsmann.</w:t>
      </w:r>
      <w:r w:rsidR="00C92DB5">
        <w:rPr>
          <w:rFonts w:ascii="Arial" w:hAnsi="Arial" w:cs="Arial"/>
          <w:sz w:val="24"/>
        </w:rPr>
        <w:br/>
      </w:r>
      <w:r w:rsidRPr="00D57128">
        <w:rPr>
          <w:rFonts w:ascii="Arial" w:hAnsi="Arial" w:cs="Arial"/>
          <w:i/>
          <w:sz w:val="24"/>
        </w:rPr>
        <w:t>Alternativer:</w:t>
      </w:r>
    </w:p>
    <w:p w14:paraId="2C9F4BA4" w14:textId="77777777" w:rsidR="00E7321D" w:rsidRPr="00D57128" w:rsidRDefault="00E7321D" w:rsidP="00E7321D">
      <w:pPr>
        <w:pStyle w:val="Listeavsnitt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D57128">
        <w:rPr>
          <w:rFonts w:ascii="Arial" w:hAnsi="Arial" w:cs="Arial"/>
          <w:i/>
          <w:sz w:val="24"/>
        </w:rPr>
        <w:t>Direktør beskikkes av Konge</w:t>
      </w:r>
      <w:r w:rsidR="00095386">
        <w:rPr>
          <w:rFonts w:ascii="Arial" w:hAnsi="Arial" w:cs="Arial"/>
          <w:i/>
          <w:sz w:val="24"/>
        </w:rPr>
        <w:t>n</w:t>
      </w:r>
      <w:r w:rsidRPr="00D57128">
        <w:rPr>
          <w:rFonts w:ascii="Arial" w:hAnsi="Arial" w:cs="Arial"/>
          <w:i/>
          <w:sz w:val="24"/>
        </w:rPr>
        <w:t xml:space="preserve"> i statsråd</w:t>
      </w:r>
    </w:p>
    <w:p w14:paraId="76258A5C" w14:textId="77777777" w:rsidR="00E7321D" w:rsidRPr="00D57128" w:rsidRDefault="00E7321D" w:rsidP="00E7321D">
      <w:pPr>
        <w:pStyle w:val="Listeavsnitt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D57128">
        <w:rPr>
          <w:rFonts w:ascii="Arial" w:hAnsi="Arial" w:cs="Arial"/>
          <w:i/>
          <w:sz w:val="24"/>
        </w:rPr>
        <w:t>Direktør ansettes av x-departementet</w:t>
      </w:r>
    </w:p>
    <w:p w14:paraId="1939E153" w14:textId="77D27063" w:rsidR="00C92DB5" w:rsidRPr="00C92DB5" w:rsidRDefault="00E7321D" w:rsidP="00C07BC9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r w:rsidRPr="00D57128">
        <w:rPr>
          <w:rFonts w:ascii="Arial" w:hAnsi="Arial" w:cs="Arial"/>
          <w:i/>
          <w:sz w:val="24"/>
        </w:rPr>
        <w:t>Direktør ansettes av styret for virksomheten</w:t>
      </w:r>
      <w:r w:rsidR="00C92DB5" w:rsidRPr="00D57128">
        <w:rPr>
          <w:rFonts w:ascii="Arial" w:hAnsi="Arial" w:cs="Arial"/>
          <w:i/>
          <w:sz w:val="24"/>
        </w:rPr>
        <w:br/>
      </w:r>
      <w:r w:rsidR="00C92DB5" w:rsidRPr="00D57128">
        <w:rPr>
          <w:rFonts w:ascii="Arial" w:hAnsi="Arial" w:cs="Arial"/>
          <w:i/>
          <w:sz w:val="24"/>
        </w:rPr>
        <w:br/>
      </w:r>
      <w:r w:rsidR="00E10A18" w:rsidRPr="00D57128">
        <w:rPr>
          <w:rFonts w:ascii="Arial" w:hAnsi="Arial" w:cs="Arial"/>
          <w:i/>
          <w:sz w:val="24"/>
        </w:rPr>
        <w:t>(Eventuelle særregler for andre ledere m.m.)</w:t>
      </w:r>
      <w:r w:rsidR="00DC53E0">
        <w:rPr>
          <w:rFonts w:ascii="Arial" w:hAnsi="Arial" w:cs="Arial"/>
          <w:sz w:val="24"/>
        </w:rPr>
        <w:br/>
      </w:r>
      <w:r w:rsidR="00DC53E0">
        <w:rPr>
          <w:rFonts w:ascii="Arial" w:hAnsi="Arial" w:cs="Arial"/>
          <w:sz w:val="24"/>
        </w:rPr>
        <w:br/>
        <w:t xml:space="preserve">Ved utnevning eller konstitusjon av embetsmann skal embetsmannen </w:t>
      </w:r>
      <w:r w:rsidR="00877FA1">
        <w:rPr>
          <w:rFonts w:ascii="Arial" w:hAnsi="Arial" w:cs="Arial"/>
          <w:sz w:val="24"/>
        </w:rPr>
        <w:t xml:space="preserve">underrettes </w:t>
      </w:r>
      <w:r w:rsidR="00DC53E0">
        <w:rPr>
          <w:rFonts w:ascii="Arial" w:hAnsi="Arial" w:cs="Arial"/>
          <w:sz w:val="24"/>
        </w:rPr>
        <w:t xml:space="preserve">skriftlig med opplysning om eventuelle særvilkår. </w:t>
      </w:r>
      <w:r w:rsidR="00DC53E0" w:rsidRPr="00D57128">
        <w:rPr>
          <w:rFonts w:ascii="Arial" w:hAnsi="Arial" w:cs="Arial"/>
          <w:i/>
          <w:sz w:val="24"/>
        </w:rPr>
        <w:t>(Utelates hvis det ikke er embetsmenn i virksomheten.)</w:t>
      </w:r>
      <w:r w:rsidR="00C92DB5">
        <w:rPr>
          <w:rFonts w:ascii="Arial" w:hAnsi="Arial" w:cs="Arial"/>
          <w:sz w:val="24"/>
        </w:rPr>
        <w:br/>
      </w:r>
      <w:r w:rsidR="00C92DB5">
        <w:rPr>
          <w:rFonts w:ascii="Arial" w:hAnsi="Arial" w:cs="Arial"/>
          <w:sz w:val="24"/>
        </w:rPr>
        <w:br/>
      </w:r>
      <w:r w:rsidR="00E10A18" w:rsidRPr="00C92DB5">
        <w:rPr>
          <w:rFonts w:ascii="Arial" w:hAnsi="Arial" w:cs="Arial"/>
          <w:sz w:val="24"/>
        </w:rPr>
        <w:t>Bortsett fra de ansatte som er nevnt ovenfor, er det x-departementet som har ansettelsesretten.</w:t>
      </w:r>
      <w:r w:rsidR="00C92DB5" w:rsidRPr="00C92DB5">
        <w:rPr>
          <w:rFonts w:ascii="Arial" w:hAnsi="Arial" w:cs="Arial"/>
          <w:sz w:val="24"/>
        </w:rPr>
        <w:t xml:space="preserve"> Direktøren </w:t>
      </w:r>
      <w:proofErr w:type="gramStart"/>
      <w:r w:rsidR="00C92DB5" w:rsidRPr="00C92DB5">
        <w:rPr>
          <w:rFonts w:ascii="Arial" w:hAnsi="Arial" w:cs="Arial"/>
          <w:sz w:val="24"/>
        </w:rPr>
        <w:t>avgir</w:t>
      </w:r>
      <w:proofErr w:type="gramEnd"/>
      <w:r w:rsidR="00C92DB5" w:rsidRPr="00C92DB5">
        <w:rPr>
          <w:rFonts w:ascii="Arial" w:hAnsi="Arial" w:cs="Arial"/>
          <w:sz w:val="24"/>
        </w:rPr>
        <w:t xml:space="preserve"> innstilling i disse sakene.</w:t>
      </w:r>
      <w:r w:rsidR="00EE7D90">
        <w:rPr>
          <w:rFonts w:ascii="Arial" w:hAnsi="Arial" w:cs="Arial"/>
          <w:sz w:val="24"/>
        </w:rPr>
        <w:br/>
      </w:r>
      <w:r w:rsidR="00EE7D90">
        <w:rPr>
          <w:rFonts w:ascii="Arial" w:hAnsi="Arial" w:cs="Arial"/>
          <w:sz w:val="24"/>
        </w:rPr>
        <w:br/>
        <w:t xml:space="preserve">Dersom det er flere kvalifiserte søkere til en stilling, skal vanligvis tre søkere innstilles i den rekkefølge de bør komme i betraktning, jf. </w:t>
      </w:r>
      <w:r w:rsidR="00C11BBA" w:rsidRPr="009946D9">
        <w:rPr>
          <w:rFonts w:ascii="Arial" w:hAnsi="Arial" w:cs="Arial"/>
          <w:sz w:val="24"/>
        </w:rPr>
        <w:t>lov om statens ansatte mv. (</w:t>
      </w:r>
      <w:proofErr w:type="spellStart"/>
      <w:r w:rsidR="00C11BBA" w:rsidRPr="009946D9">
        <w:rPr>
          <w:rFonts w:ascii="Arial" w:hAnsi="Arial" w:cs="Arial"/>
          <w:sz w:val="24"/>
        </w:rPr>
        <w:t>statsansatteloven</w:t>
      </w:r>
      <w:proofErr w:type="spellEnd"/>
      <w:r w:rsidR="00C11BBA" w:rsidRPr="009946D9">
        <w:rPr>
          <w:rFonts w:ascii="Arial" w:hAnsi="Arial" w:cs="Arial"/>
          <w:sz w:val="24"/>
        </w:rPr>
        <w:t>)</w:t>
      </w:r>
      <w:r w:rsidR="00EE7D90">
        <w:rPr>
          <w:rFonts w:ascii="Arial" w:hAnsi="Arial" w:cs="Arial"/>
          <w:sz w:val="24"/>
        </w:rPr>
        <w:t xml:space="preserve"> § 5 tredje ledd.</w:t>
      </w:r>
      <w:r w:rsidR="00C92DB5">
        <w:rPr>
          <w:rFonts w:ascii="Arial" w:hAnsi="Arial" w:cs="Arial"/>
          <w:sz w:val="24"/>
        </w:rPr>
        <w:br/>
      </w:r>
    </w:p>
    <w:p w14:paraId="5C85EC9D" w14:textId="24FD1512" w:rsidR="00EE7D90" w:rsidRPr="00EE7D90" w:rsidRDefault="00BF1B2D" w:rsidP="00EE7D9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BF1B2D">
        <w:rPr>
          <w:rFonts w:ascii="Arial" w:hAnsi="Arial" w:cs="Arial"/>
          <w:b/>
          <w:sz w:val="24"/>
        </w:rPr>
        <w:t>Utlysning av stillinger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="006E1ED5">
        <w:rPr>
          <w:rFonts w:ascii="Arial" w:hAnsi="Arial" w:cs="Arial"/>
          <w:sz w:val="24"/>
        </w:rPr>
        <w:t xml:space="preserve">Ledige (embeter og) stillinger </w:t>
      </w:r>
      <w:r>
        <w:rPr>
          <w:rFonts w:ascii="Arial" w:hAnsi="Arial" w:cs="Arial"/>
          <w:sz w:val="24"/>
        </w:rPr>
        <w:t xml:space="preserve">skal, med de unntak som er nevnt i pkt. </w:t>
      </w:r>
      <w:r w:rsidR="00EE7D9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, utlyses offentlig, jf. </w:t>
      </w:r>
      <w:proofErr w:type="spellStart"/>
      <w:r>
        <w:rPr>
          <w:rFonts w:ascii="Arial" w:hAnsi="Arial" w:cs="Arial"/>
          <w:sz w:val="24"/>
        </w:rPr>
        <w:t>statsansatteloven</w:t>
      </w:r>
      <w:proofErr w:type="spellEnd"/>
      <w:r>
        <w:rPr>
          <w:rFonts w:ascii="Arial" w:hAnsi="Arial" w:cs="Arial"/>
          <w:sz w:val="24"/>
        </w:rPr>
        <w:t xml:space="preserve"> § 4 første ledd.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C82AAE">
        <w:rPr>
          <w:rFonts w:ascii="Arial" w:hAnsi="Arial" w:cs="Arial"/>
          <w:sz w:val="24"/>
        </w:rPr>
        <w:t xml:space="preserve">Stillinger som utlyses offentlig skal også utlyses internt dersom det er ansatte i virksomheten. </w:t>
      </w:r>
      <w:r>
        <w:rPr>
          <w:rFonts w:ascii="Arial" w:hAnsi="Arial" w:cs="Arial"/>
          <w:sz w:val="24"/>
        </w:rPr>
        <w:t xml:space="preserve">Alle som er ansatt i virksomheten, fast eller midlertidig, og innleide arbeidstakere, kan søke stillinger som bare er utlyst internt. </w:t>
      </w:r>
      <w:r w:rsidR="0038465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 også arbeidsmiljøloven § 14-1</w:t>
      </w:r>
      <w:r w:rsidR="00C82AAE">
        <w:rPr>
          <w:rFonts w:ascii="Arial" w:hAnsi="Arial" w:cs="Arial"/>
          <w:sz w:val="24"/>
        </w:rPr>
        <w:t>.</w:t>
      </w:r>
      <w:r w:rsidR="00C82AAE" w:rsidRPr="00C82AAE">
        <w:rPr>
          <w:rFonts w:ascii="Arial" w:hAnsi="Arial" w:cs="Arial"/>
          <w:sz w:val="24"/>
        </w:rPr>
        <w:t xml:space="preserve"> </w:t>
      </w:r>
      <w:r w:rsidR="00C82AAE">
        <w:rPr>
          <w:rFonts w:ascii="Arial" w:hAnsi="Arial" w:cs="Arial"/>
          <w:sz w:val="24"/>
        </w:rPr>
        <w:br/>
      </w:r>
      <w:r w:rsidR="00C82AAE">
        <w:rPr>
          <w:rFonts w:ascii="Arial" w:hAnsi="Arial" w:cs="Arial"/>
          <w:sz w:val="24"/>
        </w:rPr>
        <w:br/>
        <w:t>Fraværende ansatte skal underrettes om ledige stillinger, med mindre dette ikke er praktisk mulig.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EE7D90" w:rsidRPr="00EE7D90">
        <w:rPr>
          <w:rFonts w:ascii="Arial" w:hAnsi="Arial" w:cs="Arial"/>
          <w:sz w:val="24"/>
        </w:rPr>
        <w:t xml:space="preserve">Stillingen som </w:t>
      </w:r>
      <w:r w:rsidR="00EE7D90">
        <w:rPr>
          <w:rFonts w:ascii="Arial" w:hAnsi="Arial" w:cs="Arial"/>
          <w:sz w:val="24"/>
        </w:rPr>
        <w:t xml:space="preserve">direktør </w:t>
      </w:r>
      <w:r w:rsidR="00EE7D90" w:rsidRPr="00CE55FE">
        <w:rPr>
          <w:rFonts w:ascii="Arial" w:hAnsi="Arial" w:cs="Arial"/>
          <w:i/>
          <w:sz w:val="24"/>
        </w:rPr>
        <w:t xml:space="preserve">(evt. </w:t>
      </w:r>
      <w:r w:rsidR="00CE55FE" w:rsidRPr="00CE55FE">
        <w:rPr>
          <w:rFonts w:ascii="Arial" w:hAnsi="Arial" w:cs="Arial"/>
          <w:i/>
          <w:sz w:val="24"/>
        </w:rPr>
        <w:t>også andre stillinger</w:t>
      </w:r>
      <w:r w:rsidR="00EE7D90" w:rsidRPr="00CE55FE">
        <w:rPr>
          <w:rFonts w:ascii="Arial" w:hAnsi="Arial" w:cs="Arial"/>
          <w:i/>
          <w:sz w:val="24"/>
        </w:rPr>
        <w:t>)</w:t>
      </w:r>
      <w:r w:rsidR="00EE7D90">
        <w:rPr>
          <w:rFonts w:ascii="Arial" w:hAnsi="Arial" w:cs="Arial"/>
          <w:sz w:val="24"/>
        </w:rPr>
        <w:t xml:space="preserve"> utlyses av x-departementet. De øvrige stillingene utlyses av virksomheten.</w:t>
      </w:r>
      <w:r w:rsidR="00EE7D90">
        <w:rPr>
          <w:rFonts w:ascii="Arial" w:hAnsi="Arial" w:cs="Arial"/>
          <w:sz w:val="24"/>
        </w:rPr>
        <w:br/>
      </w:r>
    </w:p>
    <w:p w14:paraId="18D33D78" w14:textId="77777777" w:rsidR="009946D9" w:rsidRPr="009946D9" w:rsidRDefault="00EE7D90" w:rsidP="00061461">
      <w:pPr>
        <w:pStyle w:val="Listeavsnitt"/>
        <w:numPr>
          <w:ilvl w:val="0"/>
          <w:numId w:val="5"/>
        </w:numPr>
        <w:rPr>
          <w:rFonts w:ascii="Arial" w:hAnsi="Arial" w:cs="Arial"/>
          <w:sz w:val="24"/>
        </w:rPr>
      </w:pPr>
      <w:r w:rsidRPr="009946D9">
        <w:rPr>
          <w:rFonts w:ascii="Arial" w:hAnsi="Arial" w:cs="Arial"/>
          <w:b/>
          <w:sz w:val="24"/>
        </w:rPr>
        <w:t>Unntak fra reglementsbestemmelsene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</w:rPr>
        <w:br/>
      </w:r>
      <w:r w:rsidRPr="009946D9">
        <w:rPr>
          <w:rFonts w:ascii="Arial" w:hAnsi="Arial" w:cs="Arial"/>
          <w:sz w:val="24"/>
        </w:rPr>
        <w:t xml:space="preserve">For ansettelse av statsansatte inntil seks måneder gjelder ikke kravene til offentlig utlysning, innstilling og ansettelse, jf. </w:t>
      </w:r>
      <w:proofErr w:type="spellStart"/>
      <w:r w:rsidRPr="009946D9">
        <w:rPr>
          <w:rFonts w:ascii="Arial" w:hAnsi="Arial" w:cs="Arial"/>
          <w:sz w:val="24"/>
        </w:rPr>
        <w:t>statsansatteloven</w:t>
      </w:r>
      <w:proofErr w:type="spellEnd"/>
      <w:r w:rsidRPr="009946D9">
        <w:rPr>
          <w:rFonts w:ascii="Arial" w:hAnsi="Arial" w:cs="Arial"/>
          <w:sz w:val="24"/>
        </w:rPr>
        <w:t xml:space="preserve"> § 7 første ledd. Direktøren har ansettelsesretten.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 xml:space="preserve">En ansettelse som strekker seg ut over seks måneder skal behandles etter </w:t>
      </w:r>
      <w:r w:rsidRPr="009946D9">
        <w:rPr>
          <w:rFonts w:ascii="Arial" w:hAnsi="Arial" w:cs="Arial"/>
          <w:sz w:val="24"/>
        </w:rPr>
        <w:lastRenderedPageBreak/>
        <w:t>reglementets vanlige regler.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 xml:space="preserve">Midlertidig ansettelse som omtalt i dette punkt, kan bare skje dersom det foreligger hjemmel for midlertidig ansettelse etter </w:t>
      </w:r>
      <w:proofErr w:type="spellStart"/>
      <w:r w:rsidRPr="009946D9">
        <w:rPr>
          <w:rFonts w:ascii="Arial" w:hAnsi="Arial" w:cs="Arial"/>
          <w:sz w:val="24"/>
        </w:rPr>
        <w:t>statsansatteloven</w:t>
      </w:r>
      <w:proofErr w:type="spellEnd"/>
      <w:r w:rsidRPr="009946D9">
        <w:rPr>
          <w:rFonts w:ascii="Arial" w:hAnsi="Arial" w:cs="Arial"/>
          <w:sz w:val="24"/>
        </w:rPr>
        <w:t xml:space="preserve"> § 9.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 xml:space="preserve">Ansettelser med kortere arbeidstid enn 15 timer pr. uke omfattes ikke av personalreglementets bestemmelser om innstilling og ansettelse. For disse ansettelsene </w:t>
      </w:r>
      <w:proofErr w:type="gramStart"/>
      <w:r w:rsidRPr="009946D9">
        <w:rPr>
          <w:rFonts w:ascii="Arial" w:hAnsi="Arial" w:cs="Arial"/>
          <w:sz w:val="24"/>
        </w:rPr>
        <w:t>avgis</w:t>
      </w:r>
      <w:proofErr w:type="gramEnd"/>
      <w:r w:rsidRPr="009946D9">
        <w:rPr>
          <w:rFonts w:ascii="Arial" w:hAnsi="Arial" w:cs="Arial"/>
          <w:sz w:val="24"/>
        </w:rPr>
        <w:t xml:space="preserve"> ikke innstilling og direktøren har ansettelsesretten.</w:t>
      </w:r>
      <w:r w:rsidR="009946D9" w:rsidRPr="009946D9">
        <w:rPr>
          <w:rFonts w:ascii="Arial" w:hAnsi="Arial" w:cs="Arial"/>
          <w:b/>
          <w:sz w:val="24"/>
        </w:rPr>
        <w:br/>
      </w:r>
    </w:p>
    <w:p w14:paraId="7AE9F6C9" w14:textId="77777777" w:rsidR="001D6512" w:rsidRDefault="009946D9" w:rsidP="009946D9">
      <w:pPr>
        <w:pStyle w:val="Listeavsnitt"/>
        <w:numPr>
          <w:ilvl w:val="0"/>
          <w:numId w:val="5"/>
        </w:numPr>
      </w:pPr>
      <w:r w:rsidRPr="009946D9">
        <w:rPr>
          <w:rFonts w:ascii="Arial" w:hAnsi="Arial" w:cs="Arial"/>
          <w:b/>
        </w:rPr>
        <w:t>Ikrafttredelse og varighet</w:t>
      </w:r>
      <w:r w:rsidRPr="009946D9">
        <w:rPr>
          <w:rFonts w:ascii="Arial" w:hAnsi="Arial" w:cs="Arial"/>
          <w:b/>
        </w:rPr>
        <w:br/>
      </w:r>
      <w:r w:rsidRPr="009946D9">
        <w:rPr>
          <w:rFonts w:ascii="Arial" w:hAnsi="Arial" w:cs="Arial"/>
          <w:b/>
        </w:rPr>
        <w:br/>
      </w:r>
      <w:r w:rsidRPr="009946D9">
        <w:rPr>
          <w:rFonts w:ascii="Arial" w:hAnsi="Arial" w:cs="Arial"/>
          <w:sz w:val="24"/>
        </w:rPr>
        <w:t xml:space="preserve">Dette personalreglementet er fastsatt av x-departementet, med hjemmel i </w:t>
      </w:r>
      <w:proofErr w:type="spellStart"/>
      <w:r>
        <w:rPr>
          <w:rFonts w:ascii="Arial" w:hAnsi="Arial" w:cs="Arial"/>
          <w:sz w:val="24"/>
        </w:rPr>
        <w:t>statsansatteloven</w:t>
      </w:r>
      <w:proofErr w:type="spellEnd"/>
      <w:r>
        <w:rPr>
          <w:rFonts w:ascii="Arial" w:hAnsi="Arial" w:cs="Arial"/>
          <w:sz w:val="24"/>
        </w:rPr>
        <w:t xml:space="preserve"> </w:t>
      </w:r>
      <w:r w:rsidRPr="009946D9">
        <w:rPr>
          <w:rFonts w:ascii="Arial" w:hAnsi="Arial" w:cs="Arial"/>
          <w:sz w:val="24"/>
        </w:rPr>
        <w:t>§ 2 sjette ledd.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D57128">
        <w:rPr>
          <w:rFonts w:ascii="Arial" w:hAnsi="Arial" w:cs="Arial"/>
          <w:i/>
          <w:sz w:val="24"/>
        </w:rPr>
        <w:t>(Forutsatt at det har vært mulig):</w:t>
      </w:r>
      <w:r w:rsidRPr="009946D9">
        <w:rPr>
          <w:rFonts w:ascii="Arial" w:hAnsi="Arial" w:cs="Arial"/>
          <w:sz w:val="24"/>
        </w:rPr>
        <w:t xml:space="preserve"> </w:t>
      </w:r>
      <w:r w:rsidR="00206BB0">
        <w:rPr>
          <w:rFonts w:ascii="Arial" w:hAnsi="Arial" w:cs="Arial"/>
          <w:sz w:val="24"/>
        </w:rPr>
        <w:t>I samsvar med lovens krav</w:t>
      </w:r>
      <w:r w:rsidRPr="009946D9">
        <w:rPr>
          <w:rFonts w:ascii="Arial" w:hAnsi="Arial" w:cs="Arial"/>
          <w:sz w:val="24"/>
        </w:rPr>
        <w:t xml:space="preserve"> er det innhentet synspunkter fra virksomhetens ledelse og de lokale representantene for tjenestemannsorganisasjonene som har forhandlingsrett etter tjenestetvistloven. </w:t>
      </w:r>
      <w:r w:rsidRPr="00D57128">
        <w:rPr>
          <w:rFonts w:ascii="Arial" w:hAnsi="Arial" w:cs="Arial"/>
          <w:i/>
          <w:sz w:val="24"/>
        </w:rPr>
        <w:t>(Eventuel</w:t>
      </w:r>
      <w:r w:rsidR="00525820">
        <w:rPr>
          <w:rFonts w:ascii="Arial" w:hAnsi="Arial" w:cs="Arial"/>
          <w:i/>
          <w:sz w:val="24"/>
        </w:rPr>
        <w:t>l</w:t>
      </w:r>
      <w:r w:rsidRPr="00D57128">
        <w:rPr>
          <w:rFonts w:ascii="Arial" w:hAnsi="Arial" w:cs="Arial"/>
          <w:i/>
          <w:sz w:val="24"/>
        </w:rPr>
        <w:t xml:space="preserve"> forklaring om hvorfor dette ikke har vært mulig, f.eks. fordi det ennå ikke er ansatte i virksomheten.)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Personalreglementet trer i kraft … … … og varer inntil … … … </w:t>
      </w:r>
      <w:r w:rsidRPr="00D57128">
        <w:rPr>
          <w:rFonts w:ascii="Arial" w:hAnsi="Arial" w:cs="Arial"/>
          <w:i/>
          <w:sz w:val="24"/>
        </w:rPr>
        <w:t>(</w:t>
      </w:r>
      <w:r w:rsidR="00797ACB" w:rsidRPr="00D57128">
        <w:rPr>
          <w:rFonts w:ascii="Arial" w:hAnsi="Arial" w:cs="Arial"/>
          <w:i/>
          <w:sz w:val="24"/>
        </w:rPr>
        <w:t>Dato, e</w:t>
      </w:r>
      <w:r w:rsidRPr="00D57128">
        <w:rPr>
          <w:rFonts w:ascii="Arial" w:hAnsi="Arial" w:cs="Arial"/>
          <w:i/>
          <w:sz w:val="24"/>
        </w:rPr>
        <w:t xml:space="preserve">ventuelt inntil det er forhandlet frem ordinært personalreglement for virksomheten i samsvar med </w:t>
      </w:r>
      <w:proofErr w:type="spellStart"/>
      <w:r w:rsidRPr="00D57128">
        <w:rPr>
          <w:rFonts w:ascii="Arial" w:hAnsi="Arial" w:cs="Arial"/>
          <w:i/>
          <w:sz w:val="24"/>
        </w:rPr>
        <w:t>statsansatteloven</w:t>
      </w:r>
      <w:proofErr w:type="spellEnd"/>
      <w:r w:rsidRPr="00D57128">
        <w:rPr>
          <w:rFonts w:ascii="Arial" w:hAnsi="Arial" w:cs="Arial"/>
          <w:i/>
          <w:sz w:val="24"/>
        </w:rPr>
        <w:t xml:space="preserve"> § 2 første til femte ledd, likevel ikke ut over … … …)</w:t>
      </w:r>
      <w:r w:rsidRPr="00D57128"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br/>
      </w:r>
    </w:p>
    <w:sectPr w:rsidR="001D65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E3F3" w14:textId="77777777" w:rsidR="00C96DB3" w:rsidRDefault="00C96DB3" w:rsidP="00031B50">
      <w:pPr>
        <w:spacing w:line="240" w:lineRule="auto"/>
      </w:pPr>
      <w:r>
        <w:separator/>
      </w:r>
    </w:p>
  </w:endnote>
  <w:endnote w:type="continuationSeparator" w:id="0">
    <w:p w14:paraId="469B3202" w14:textId="77777777" w:rsidR="00C96DB3" w:rsidRDefault="00C96DB3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35F7" w14:textId="63EE06B6" w:rsidR="000D4935" w:rsidRPr="000D4935" w:rsidRDefault="000D4935" w:rsidP="000D4935">
    <w:pPr>
      <w:pStyle w:val="Bunntekst"/>
      <w:rPr>
        <w:rFonts w:ascii="Arial" w:hAnsi="Arial" w:cs="Arial"/>
        <w:color w:val="808080" w:themeColor="background1" w:themeShade="80"/>
      </w:rPr>
    </w:pPr>
    <w:r w:rsidRPr="000D4935">
      <w:rPr>
        <w:rFonts w:ascii="Arial" w:hAnsi="Arial" w:cs="Arial"/>
        <w:color w:val="808080" w:themeColor="background1" w:themeShade="80"/>
      </w:rPr>
      <w:t xml:space="preserve">Malene er utarbeidet i samarbeid med Kommunal- og </w:t>
    </w:r>
    <w:proofErr w:type="spellStart"/>
    <w:r w:rsidRPr="000D4935">
      <w:rPr>
        <w:rFonts w:ascii="Arial" w:hAnsi="Arial" w:cs="Arial"/>
        <w:color w:val="808080" w:themeColor="background1" w:themeShade="80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5AB3" w14:textId="77777777" w:rsidR="00C96DB3" w:rsidRDefault="00C96DB3" w:rsidP="00031B50">
      <w:pPr>
        <w:spacing w:line="240" w:lineRule="auto"/>
      </w:pPr>
      <w:r>
        <w:separator/>
      </w:r>
    </w:p>
  </w:footnote>
  <w:footnote w:type="continuationSeparator" w:id="0">
    <w:p w14:paraId="799C520B" w14:textId="77777777" w:rsidR="00C96DB3" w:rsidRDefault="00C96DB3" w:rsidP="00031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04C"/>
    <w:multiLevelType w:val="hybridMultilevel"/>
    <w:tmpl w:val="59E61DB2"/>
    <w:lvl w:ilvl="0" w:tplc="7B3AEA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5B0B75D1"/>
    <w:multiLevelType w:val="hybridMultilevel"/>
    <w:tmpl w:val="81FE7D3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77070">
    <w:abstractNumId w:val="1"/>
  </w:num>
  <w:num w:numId="2" w16cid:durableId="1580213595">
    <w:abstractNumId w:val="4"/>
  </w:num>
  <w:num w:numId="3" w16cid:durableId="1186018526">
    <w:abstractNumId w:val="2"/>
  </w:num>
  <w:num w:numId="4" w16cid:durableId="1781531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944302">
    <w:abstractNumId w:val="0"/>
  </w:num>
  <w:num w:numId="6" w16cid:durableId="9185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01"/>
    <w:rsid w:val="00031B50"/>
    <w:rsid w:val="00080BFD"/>
    <w:rsid w:val="00095386"/>
    <w:rsid w:val="000D4935"/>
    <w:rsid w:val="000F7EFB"/>
    <w:rsid w:val="00126616"/>
    <w:rsid w:val="00166A05"/>
    <w:rsid w:val="0018069E"/>
    <w:rsid w:val="001D6512"/>
    <w:rsid w:val="00206BB0"/>
    <w:rsid w:val="00263AB4"/>
    <w:rsid w:val="0028070C"/>
    <w:rsid w:val="002B5B9B"/>
    <w:rsid w:val="002D6A88"/>
    <w:rsid w:val="003774F3"/>
    <w:rsid w:val="00384659"/>
    <w:rsid w:val="00466EBE"/>
    <w:rsid w:val="004720CD"/>
    <w:rsid w:val="00486CA0"/>
    <w:rsid w:val="00525820"/>
    <w:rsid w:val="00553E95"/>
    <w:rsid w:val="00594312"/>
    <w:rsid w:val="00604331"/>
    <w:rsid w:val="00633849"/>
    <w:rsid w:val="006854D6"/>
    <w:rsid w:val="006E1ED5"/>
    <w:rsid w:val="00791E59"/>
    <w:rsid w:val="00797ACB"/>
    <w:rsid w:val="00843955"/>
    <w:rsid w:val="00875711"/>
    <w:rsid w:val="00877FA1"/>
    <w:rsid w:val="008D3AD0"/>
    <w:rsid w:val="009946D9"/>
    <w:rsid w:val="009D2F01"/>
    <w:rsid w:val="00A34EC2"/>
    <w:rsid w:val="00B466AD"/>
    <w:rsid w:val="00B60103"/>
    <w:rsid w:val="00B816A8"/>
    <w:rsid w:val="00BF1B2D"/>
    <w:rsid w:val="00C11BBA"/>
    <w:rsid w:val="00C14AE5"/>
    <w:rsid w:val="00C50E43"/>
    <w:rsid w:val="00C82AAE"/>
    <w:rsid w:val="00C92DB5"/>
    <w:rsid w:val="00C96DB3"/>
    <w:rsid w:val="00CE55FE"/>
    <w:rsid w:val="00CF3BFC"/>
    <w:rsid w:val="00D57128"/>
    <w:rsid w:val="00D875E8"/>
    <w:rsid w:val="00D94E24"/>
    <w:rsid w:val="00DC53E0"/>
    <w:rsid w:val="00E10A18"/>
    <w:rsid w:val="00E52ED8"/>
    <w:rsid w:val="00E7321D"/>
    <w:rsid w:val="00EE12D9"/>
    <w:rsid w:val="00EE594C"/>
    <w:rsid w:val="00EE7D90"/>
    <w:rsid w:val="00F32A4C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E0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01"/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alfaliste">
    <w:name w:val="alfaliste"/>
    <w:basedOn w:val="Normal"/>
    <w:rsid w:val="009D2F01"/>
    <w:pPr>
      <w:numPr>
        <w:numId w:val="3"/>
      </w:numPr>
      <w:spacing w:after="0" w:line="276" w:lineRule="auto"/>
    </w:pPr>
    <w:rPr>
      <w:rFonts w:ascii="Arial" w:eastAsia="Times New Roman" w:hAnsi="Arial"/>
      <w:spacing w:val="4"/>
      <w:lang w:eastAsia="nb-NO"/>
    </w:rPr>
  </w:style>
  <w:style w:type="paragraph" w:customStyle="1" w:styleId="alfaliste2">
    <w:name w:val="alfaliste 2"/>
    <w:basedOn w:val="Normal"/>
    <w:rsid w:val="009D2F01"/>
    <w:pPr>
      <w:numPr>
        <w:ilvl w:val="1"/>
        <w:numId w:val="3"/>
      </w:numPr>
      <w:spacing w:after="0" w:line="276" w:lineRule="auto"/>
    </w:pPr>
    <w:rPr>
      <w:rFonts w:ascii="Arial" w:eastAsia="Times New Roman" w:hAnsi="Arial"/>
      <w:spacing w:val="4"/>
      <w:lang w:eastAsia="nb-NO"/>
    </w:rPr>
  </w:style>
  <w:style w:type="paragraph" w:customStyle="1" w:styleId="alfaliste3">
    <w:name w:val="alfaliste 3"/>
    <w:basedOn w:val="Normal"/>
    <w:rsid w:val="009D2F01"/>
    <w:pPr>
      <w:numPr>
        <w:ilvl w:val="2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paragraph" w:customStyle="1" w:styleId="alfaliste4">
    <w:name w:val="alfaliste 4"/>
    <w:basedOn w:val="Normal"/>
    <w:rsid w:val="009D2F01"/>
    <w:pPr>
      <w:numPr>
        <w:ilvl w:val="3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paragraph" w:customStyle="1" w:styleId="alfaliste5">
    <w:name w:val="alfaliste 5"/>
    <w:basedOn w:val="Normal"/>
    <w:rsid w:val="009D2F01"/>
    <w:pPr>
      <w:numPr>
        <w:ilvl w:val="4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numbering" w:customStyle="1" w:styleId="AlfaListeStil">
    <w:name w:val="AlfaListeStil"/>
    <w:uiPriority w:val="99"/>
    <w:rsid w:val="009D2F01"/>
    <w:pPr>
      <w:numPr>
        <w:numId w:val="3"/>
      </w:numPr>
    </w:pPr>
  </w:style>
  <w:style w:type="paragraph" w:customStyle="1" w:styleId="UnOverskrift1">
    <w:name w:val="UnOverskrift 1"/>
    <w:basedOn w:val="Overskrift1"/>
    <w:next w:val="Normal"/>
    <w:qFormat/>
    <w:rsid w:val="009D2F01"/>
    <w:pPr>
      <w:spacing w:before="360" w:after="80" w:line="276" w:lineRule="auto"/>
    </w:pPr>
    <w:rPr>
      <w:rFonts w:eastAsia="Times New Roman" w:cstheme="minorBidi"/>
      <w:kern w:val="28"/>
      <w:sz w:val="3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E732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38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7F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7F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7F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7F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7FA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72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C1E5BB-4950-44BD-B786-FF1F81F260E2}"/>
</file>

<file path=customXml/itemProps2.xml><?xml version="1.0" encoding="utf-8"?>
<ds:datastoreItem xmlns:ds="http://schemas.openxmlformats.org/officeDocument/2006/customXml" ds:itemID="{4815ED64-64A5-496E-8E8D-51193758D116}"/>
</file>

<file path=customXml/itemProps3.xml><?xml version="1.0" encoding="utf-8"?>
<ds:datastoreItem xmlns:ds="http://schemas.openxmlformats.org/officeDocument/2006/customXml" ds:itemID="{10B07ED6-D36F-4E32-81E3-40F57BCAA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2022-06-21T10:37:00Z</dcterms:created>
  <dcterms:modified xsi:type="dcterms:W3CDTF">2022-06-21T10:37:00Z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